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C2" w:rsidRDefault="009928E0">
      <w:pPr>
        <w:rPr>
          <w:rFonts w:ascii="Bookman Old Style" w:hAnsi="Bookman Old Style" w:cs="Bookman Old Style"/>
          <w:sz w:val="48"/>
          <w:szCs w:val="48"/>
          <w:u w:val="single"/>
        </w:rPr>
      </w:pPr>
      <w:r w:rsidRPr="009928E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7.95pt;margin-top:294.05pt;width:646.9pt;height:40.8pt;rotation:90;z-index:1;mso-position-horizontal-relative:margin;mso-position-vertical-relative:margin" fillcolor="#c4bc96" strokecolor="gray" strokeweight="1pt">
            <v:shadow color="#cbcbcb" opacity="52429f" offset="3pt,3pt"/>
            <v:textpath style="font-family:&quot;Times New Roman&quot;;v-rotate-letters:t;v-text-kern:t" trim="t" fitpath="t" string="LIS 7963  -  Winter 2012"/>
            <w10:wrap type="square" anchorx="margin" anchory="margin"/>
          </v:shape>
        </w:pict>
      </w:r>
      <w:r w:rsidR="007D2AC2">
        <w:rPr>
          <w:rFonts w:ascii="Bookman Old Style" w:hAnsi="Bookman Old Style" w:cs="Bookman Old Style"/>
          <w:sz w:val="48"/>
          <w:szCs w:val="48"/>
          <w:u w:val="single"/>
        </w:rPr>
        <w:t xml:space="preserve">SERVICE LEARNING SITES </w:t>
      </w:r>
    </w:p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>&amp; OPPORTUNITIES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sz w:val="28"/>
          <w:szCs w:val="28"/>
        </w:rPr>
      </w:pPr>
      <w:r>
        <w:rPr>
          <w:sz w:val="28"/>
          <w:szCs w:val="28"/>
        </w:rPr>
        <w:t>Volunteer Site: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Rondo Community Outreach Library</w:t>
      </w:r>
    </w:p>
    <w:p w:rsidR="00E4172F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461 North Dale Street</w:t>
      </w:r>
    </w:p>
    <w:p w:rsidR="00E4172F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Saint Paul, MN 55103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Volunteer Duties &amp; Activities: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Read with </w:t>
      </w:r>
      <w:proofErr w:type="gramStart"/>
      <w:r>
        <w:rPr>
          <w:rFonts w:ascii="Times New Roman" w:hAnsi="Times New Roman" w:cs="Times New Roman"/>
        </w:rPr>
        <w:t>Me/</w:t>
      </w:r>
      <w:proofErr w:type="gramEnd"/>
      <w:r>
        <w:rPr>
          <w:rFonts w:ascii="Times New Roman" w:hAnsi="Times New Roman" w:cs="Times New Roman"/>
        </w:rPr>
        <w:t>Reading to Achieve volunteer. I read with two children from the same family for an hour each/week in order to help them develop reading skills and become more engaged readers.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Requirements to Volunteer at Site: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Volunteers must be proficient in reading and writing, must be at least 17 years old, and must have a background check.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Relation to Libraries &amp; Social Justice: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project related to Libraries &amp; Social Justice by increasing literacy skills by helping children build confidence and an interest in reading while forming positive mentoring relationships.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Would you recommend this Service Learning opportunity to others?  </w:t>
      </w: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Why or why not?: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Yes – but only if training is offered for future volunteers. Without appropriate training, it was difficult for me to find ways to engage an easily distracted reader. </w:t>
      </w:r>
    </w:p>
    <w:p w:rsidR="007D2AC2" w:rsidRDefault="007D2AC2">
      <w:pPr>
        <w:ind w:right="720"/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Who should consider this opportunity?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People interested in working with children and/or literacy issues. This is a good experience for anyone looking to work in a public library.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How to get involved:</w:t>
      </w:r>
      <w:r w:rsidR="00E4172F">
        <w:rPr>
          <w:noProof/>
          <w:sz w:val="28"/>
          <w:szCs w:val="28"/>
        </w:rPr>
        <w:t xml:space="preserve"> </w:t>
      </w:r>
    </w:p>
    <w:p w:rsidR="00E4172F" w:rsidRPr="00E4172F" w:rsidRDefault="00E4172F">
      <w:pPr>
        <w:jc w:val="left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 xml:space="preserve">Applications should be available at most Saint Paul Public Libraries, or via their website at </w:t>
      </w:r>
      <w:hyperlink r:id="rId5" w:history="1">
        <w:r w:rsidRPr="007314BA">
          <w:rPr>
            <w:rStyle w:val="Hyperlink"/>
            <w:rFonts w:ascii="Times New Roman" w:hAnsi="Times New Roman" w:cs="Times New Roman"/>
            <w:noProof/>
          </w:rPr>
          <w:t>www.sppl.org</w:t>
        </w:r>
      </w:hyperlink>
      <w:r>
        <w:rPr>
          <w:rFonts w:ascii="Times New Roman" w:hAnsi="Times New Roman" w:cs="Times New Roman"/>
          <w:noProof/>
        </w:rPr>
        <w:t xml:space="preserve">. 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Best Contact Person at site –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Jacob </w:t>
      </w:r>
      <w:proofErr w:type="spellStart"/>
      <w:r>
        <w:rPr>
          <w:rFonts w:ascii="Times New Roman" w:hAnsi="Times New Roman" w:cs="Times New Roman"/>
        </w:rPr>
        <w:t>Jurss</w:t>
      </w:r>
      <w:proofErr w:type="spellEnd"/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</w:pPr>
      <w:r>
        <w:rPr>
          <w:noProof/>
          <w:sz w:val="28"/>
          <w:szCs w:val="28"/>
        </w:rPr>
        <w:t>Best Contact Number for site –</w:t>
      </w:r>
      <w:r>
        <w:t xml:space="preserve"> 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651-266-7437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Address of site –</w:t>
      </w:r>
      <w:r>
        <w:t xml:space="preserve"> </w:t>
      </w:r>
    </w:p>
    <w:p w:rsidR="007D2AC2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461 Dale Street North</w:t>
      </w:r>
    </w:p>
    <w:p w:rsidR="00E4172F" w:rsidRDefault="00E4172F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Saint Paul, MN 55103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sectPr w:rsidR="007D2AC2" w:rsidSect="007D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AC2"/>
    <w:rsid w:val="007D2AC2"/>
    <w:rsid w:val="009928E0"/>
    <w:rsid w:val="00E41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8E0"/>
    <w:pPr>
      <w:jc w:val="center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928E0"/>
    <w:pPr>
      <w:ind w:left="720"/>
    </w:pPr>
  </w:style>
  <w:style w:type="character" w:styleId="Hyperlink">
    <w:name w:val="Hyperlink"/>
    <w:basedOn w:val="DefaultParagraphFont"/>
    <w:uiPriority w:val="99"/>
    <w:unhideWhenUsed/>
    <w:rsid w:val="00E417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1282</Characters>
  <Application>Microsoft Office Word</Application>
  <DocSecurity>0</DocSecurity>
  <Lines>10</Lines>
  <Paragraphs>3</Paragraphs>
  <ScaleCrop>false</ScaleCrop>
  <Company>Hewlett-Packard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</dc:title>
  <dc:creator>candice.melinda</dc:creator>
  <cp:lastModifiedBy>Betsy</cp:lastModifiedBy>
  <cp:revision>2</cp:revision>
  <cp:lastPrinted>2009-04-02T03:04:00Z</cp:lastPrinted>
  <dcterms:created xsi:type="dcterms:W3CDTF">2012-05-13T21:37:00Z</dcterms:created>
  <dcterms:modified xsi:type="dcterms:W3CDTF">2012-05-13T21:37:00Z</dcterms:modified>
</cp:coreProperties>
</file>